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B530" w14:textId="6497C6E5" w:rsidR="00A86D03" w:rsidRDefault="00053391">
      <w:r w:rsidRPr="003421E8">
        <w:rPr>
          <w:noProof/>
        </w:rPr>
        <w:drawing>
          <wp:anchor distT="0" distB="0" distL="114300" distR="114300" simplePos="0" relativeHeight="251661312" behindDoc="0" locked="0" layoutInCell="1" allowOverlap="1" wp14:anchorId="3F09BA3A" wp14:editId="2F8D67FF">
            <wp:simplePos x="0" y="0"/>
            <wp:positionH relativeFrom="margin">
              <wp:align>center</wp:align>
            </wp:positionH>
            <wp:positionV relativeFrom="page">
              <wp:posOffset>565785</wp:posOffset>
            </wp:positionV>
            <wp:extent cx="6645910" cy="762000"/>
            <wp:effectExtent l="0" t="0" r="0" b="0"/>
            <wp:wrapNone/>
            <wp:docPr id="141208807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D9CE8" w14:textId="3E4974BF" w:rsidR="00A86D03" w:rsidRDefault="00A86D03"/>
    <w:p w14:paraId="72A68139" w14:textId="6EA900FC" w:rsidR="00A86D03" w:rsidRDefault="00A86D03"/>
    <w:p w14:paraId="6F39F2A7" w14:textId="77777777" w:rsidR="00A86D03" w:rsidRDefault="00A86D03"/>
    <w:p w14:paraId="26C9EACC" w14:textId="611C2B48" w:rsidR="008C03F3" w:rsidRDefault="00526445" w:rsidP="008C03F3">
      <w:pPr>
        <w:tabs>
          <w:tab w:val="clear" w:pos="340"/>
        </w:tabs>
        <w:spacing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>
        <w:rPr>
          <w:rFonts w:ascii="Arial" w:hAnsi="Arial" w:cs="Times New Roman"/>
          <w:b/>
          <w:bCs/>
          <w:sz w:val="32"/>
          <w:szCs w:val="24"/>
        </w:rPr>
        <w:t>I</w:t>
      </w:r>
      <w:r w:rsidR="00890324" w:rsidRPr="00521E77">
        <w:rPr>
          <w:rFonts w:ascii="Arial" w:hAnsi="Arial" w:cs="Times New Roman"/>
          <w:b/>
          <w:bCs/>
          <w:sz w:val="32"/>
          <w:szCs w:val="24"/>
        </w:rPr>
        <w:t>ndkalde</w:t>
      </w:r>
      <w:r w:rsidR="008C03F3">
        <w:rPr>
          <w:rFonts w:ascii="Arial" w:hAnsi="Arial" w:cs="Times New Roman"/>
          <w:b/>
          <w:bCs/>
          <w:sz w:val="32"/>
          <w:szCs w:val="24"/>
        </w:rPr>
        <w:t>l</w:t>
      </w:r>
      <w:r w:rsidR="00890324" w:rsidRPr="00521E77">
        <w:rPr>
          <w:rFonts w:ascii="Arial" w:hAnsi="Arial" w:cs="Times New Roman"/>
          <w:b/>
          <w:bCs/>
          <w:sz w:val="32"/>
          <w:szCs w:val="24"/>
        </w:rPr>
        <w:t>s</w:t>
      </w:r>
      <w:r w:rsidR="008C03F3">
        <w:rPr>
          <w:rFonts w:ascii="Arial" w:hAnsi="Arial" w:cs="Times New Roman"/>
          <w:b/>
          <w:bCs/>
          <w:sz w:val="32"/>
          <w:szCs w:val="24"/>
        </w:rPr>
        <w:t>e</w:t>
      </w:r>
      <w:r w:rsidR="00890324" w:rsidRPr="00521E77">
        <w:rPr>
          <w:rFonts w:ascii="Arial" w:hAnsi="Arial" w:cs="Times New Roman"/>
          <w:b/>
          <w:bCs/>
          <w:sz w:val="32"/>
          <w:szCs w:val="24"/>
        </w:rPr>
        <w:t xml:space="preserve"> til ordinære generalforsamling</w:t>
      </w:r>
    </w:p>
    <w:p w14:paraId="03CB9E41" w14:textId="0699176E" w:rsidR="00B776A4" w:rsidRDefault="007F18C4" w:rsidP="008C03F3">
      <w:pPr>
        <w:tabs>
          <w:tab w:val="clear" w:pos="340"/>
        </w:tabs>
        <w:spacing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>
        <w:rPr>
          <w:rFonts w:ascii="Arial" w:hAnsi="Arial" w:cs="Times New Roman"/>
          <w:b/>
          <w:bCs/>
          <w:sz w:val="32"/>
          <w:szCs w:val="24"/>
        </w:rPr>
        <w:t>tors</w:t>
      </w:r>
      <w:r w:rsidR="00890324" w:rsidRPr="00521E77">
        <w:rPr>
          <w:rFonts w:ascii="Arial" w:hAnsi="Arial" w:cs="Times New Roman"/>
          <w:b/>
          <w:bCs/>
          <w:sz w:val="32"/>
          <w:szCs w:val="24"/>
        </w:rPr>
        <w:t xml:space="preserve">dag den </w:t>
      </w:r>
      <w:r>
        <w:rPr>
          <w:rFonts w:ascii="Arial" w:hAnsi="Arial" w:cs="Times New Roman"/>
          <w:b/>
          <w:bCs/>
          <w:sz w:val="32"/>
          <w:szCs w:val="24"/>
        </w:rPr>
        <w:t>26</w:t>
      </w:r>
      <w:r w:rsidR="00850022">
        <w:rPr>
          <w:rFonts w:ascii="Arial" w:hAnsi="Arial" w:cs="Times New Roman"/>
          <w:b/>
          <w:bCs/>
          <w:sz w:val="32"/>
          <w:szCs w:val="24"/>
        </w:rPr>
        <w:t xml:space="preserve">. marts </w:t>
      </w:r>
      <w:r w:rsidR="00890324" w:rsidRPr="00521E77">
        <w:rPr>
          <w:rFonts w:ascii="Arial" w:hAnsi="Arial" w:cs="Times New Roman"/>
          <w:b/>
          <w:bCs/>
          <w:sz w:val="32"/>
          <w:szCs w:val="24"/>
        </w:rPr>
        <w:t>202</w:t>
      </w:r>
      <w:r w:rsidR="00B776A4">
        <w:rPr>
          <w:rFonts w:ascii="Arial" w:hAnsi="Arial" w:cs="Times New Roman"/>
          <w:b/>
          <w:bCs/>
          <w:sz w:val="32"/>
          <w:szCs w:val="24"/>
        </w:rPr>
        <w:t>6</w:t>
      </w:r>
      <w:r w:rsidR="00890324" w:rsidRPr="00521E77">
        <w:rPr>
          <w:rFonts w:ascii="Arial" w:hAnsi="Arial" w:cs="Times New Roman"/>
          <w:b/>
          <w:bCs/>
          <w:sz w:val="32"/>
          <w:szCs w:val="24"/>
        </w:rPr>
        <w:t xml:space="preserve"> </w:t>
      </w:r>
    </w:p>
    <w:p w14:paraId="306FF1B8" w14:textId="77777777" w:rsidR="00DA3DCE" w:rsidRDefault="00890324" w:rsidP="008C03F3">
      <w:pPr>
        <w:tabs>
          <w:tab w:val="clear" w:pos="340"/>
        </w:tabs>
        <w:spacing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 w:rsidRPr="00521E77">
        <w:rPr>
          <w:rFonts w:ascii="Arial" w:hAnsi="Arial" w:cs="Times New Roman"/>
          <w:b/>
          <w:bCs/>
          <w:sz w:val="32"/>
          <w:szCs w:val="24"/>
        </w:rPr>
        <w:t xml:space="preserve">kl. 19.00 til kl. 22.00. </w:t>
      </w:r>
    </w:p>
    <w:p w14:paraId="291ED4CA" w14:textId="5D2B213D" w:rsidR="00890324" w:rsidRDefault="00577886" w:rsidP="008C03F3">
      <w:pPr>
        <w:tabs>
          <w:tab w:val="clear" w:pos="340"/>
        </w:tabs>
        <w:spacing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  <w:r>
        <w:rPr>
          <w:rFonts w:ascii="Arial" w:hAnsi="Arial" w:cs="Times New Roman"/>
          <w:b/>
          <w:bCs/>
          <w:sz w:val="32"/>
          <w:szCs w:val="24"/>
        </w:rPr>
        <w:t>H</w:t>
      </w:r>
      <w:r w:rsidR="00DA3DCE">
        <w:rPr>
          <w:rFonts w:ascii="Arial" w:hAnsi="Arial" w:cs="Times New Roman"/>
          <w:b/>
          <w:bCs/>
          <w:sz w:val="32"/>
          <w:szCs w:val="24"/>
        </w:rPr>
        <w:t>os</w:t>
      </w:r>
      <w:r w:rsidR="00890324" w:rsidRPr="00521E77">
        <w:rPr>
          <w:rFonts w:ascii="Arial" w:hAnsi="Arial" w:cs="Times New Roman"/>
          <w:b/>
          <w:bCs/>
          <w:sz w:val="32"/>
          <w:szCs w:val="24"/>
        </w:rPr>
        <w:t xml:space="preserve"> 3F Varde, Nordre Boulevard 9</w:t>
      </w:r>
      <w:r w:rsidR="00890324">
        <w:rPr>
          <w:rFonts w:ascii="Arial" w:hAnsi="Arial" w:cs="Times New Roman"/>
          <w:b/>
          <w:bCs/>
          <w:sz w:val="32"/>
          <w:szCs w:val="24"/>
        </w:rPr>
        <w:t>7</w:t>
      </w:r>
      <w:r w:rsidR="00890324" w:rsidRPr="00521E77">
        <w:rPr>
          <w:rFonts w:ascii="Arial" w:hAnsi="Arial" w:cs="Times New Roman"/>
          <w:b/>
          <w:bCs/>
          <w:sz w:val="32"/>
          <w:szCs w:val="24"/>
        </w:rPr>
        <w:t>, 6800 Varde.</w:t>
      </w:r>
    </w:p>
    <w:p w14:paraId="1ED6045B" w14:textId="77777777" w:rsidR="00890324" w:rsidRDefault="00890324" w:rsidP="008C03F3">
      <w:pPr>
        <w:tabs>
          <w:tab w:val="clear" w:pos="340"/>
        </w:tabs>
        <w:spacing w:line="240" w:lineRule="auto"/>
        <w:jc w:val="center"/>
        <w:rPr>
          <w:rFonts w:ascii="Arial" w:hAnsi="Arial" w:cs="Times New Roman"/>
          <w:b/>
          <w:bCs/>
          <w:sz w:val="32"/>
          <w:szCs w:val="24"/>
        </w:rPr>
      </w:pPr>
    </w:p>
    <w:p w14:paraId="1371C8AA" w14:textId="77777777" w:rsidR="00890324" w:rsidRPr="00521E77" w:rsidRDefault="00890324" w:rsidP="00890324">
      <w:pPr>
        <w:pStyle w:val="Listeafsnit"/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E77">
        <w:rPr>
          <w:rFonts w:ascii="Times New Roman" w:hAnsi="Times New Roman" w:cs="Times New Roman"/>
          <w:sz w:val="24"/>
          <w:szCs w:val="24"/>
        </w:rPr>
        <w:t>Valg af dirigent</w:t>
      </w:r>
    </w:p>
    <w:p w14:paraId="0F2BDEAE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Godkendelse af dagsorden (herunder godkendelse af generalforsamlingens formelle indkaldelse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0A602D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Valg af referent</w:t>
      </w:r>
      <w:r>
        <w:rPr>
          <w:rFonts w:ascii="Times New Roman" w:hAnsi="Times New Roman" w:cs="Times New Roman"/>
          <w:sz w:val="24"/>
          <w:szCs w:val="24"/>
        </w:rPr>
        <w:t xml:space="preserve">. Der laves et beslutningsreferat. </w:t>
      </w:r>
    </w:p>
    <w:p w14:paraId="26186335" w14:textId="77777777" w:rsidR="00890324" w:rsidRPr="00D324D0" w:rsidRDefault="00890324" w:rsidP="00890324">
      <w:pPr>
        <w:rPr>
          <w:rFonts w:ascii="Times New Roman" w:hAnsi="Times New Roman" w:cs="Times New Roman"/>
          <w:sz w:val="24"/>
          <w:szCs w:val="24"/>
        </w:rPr>
      </w:pPr>
    </w:p>
    <w:p w14:paraId="10A2BF53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Valg af stemmetællere</w:t>
      </w:r>
      <w:r>
        <w:rPr>
          <w:rFonts w:ascii="Times New Roman" w:hAnsi="Times New Roman" w:cs="Times New Roman"/>
          <w:sz w:val="24"/>
          <w:szCs w:val="24"/>
        </w:rPr>
        <w:t xml:space="preserve"> 2.stk</w:t>
      </w:r>
    </w:p>
    <w:p w14:paraId="4E92892D" w14:textId="77777777" w:rsidR="00890324" w:rsidRPr="00D324D0" w:rsidRDefault="00890324" w:rsidP="0089032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6A55BC3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 xml:space="preserve">Godkendelse af forretningsorden. </w:t>
      </w:r>
    </w:p>
    <w:p w14:paraId="70BE2E90" w14:textId="77777777" w:rsidR="00890324" w:rsidRPr="00D324D0" w:rsidRDefault="00890324" w:rsidP="0089032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5501A75" w14:textId="77777777" w:rsidR="00C40B36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Indkommende forslag. Forslagene skal være formanden hænde mindst 14 dage før generalforsamlingen</w:t>
      </w:r>
      <w:r w:rsidR="00FC5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3F89C" w14:textId="77777777" w:rsidR="00C40B36" w:rsidRDefault="00C40B36" w:rsidP="00C40B36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B0D4BA3" w14:textId="01E7EA82" w:rsidR="00890324" w:rsidRPr="0032551D" w:rsidRDefault="00963426" w:rsidP="0032551D">
      <w:pPr>
        <w:pStyle w:val="Listeafsnit"/>
        <w:numPr>
          <w:ilvl w:val="1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433" w:rsidRPr="00DF7EC9">
        <w:rPr>
          <w:rFonts w:ascii="Times New Roman" w:hAnsi="Times New Roman" w:cs="Times New Roman"/>
          <w:b/>
          <w:bCs/>
          <w:sz w:val="24"/>
          <w:szCs w:val="24"/>
        </w:rPr>
        <w:t>Forslag om ny hjemmeside</w:t>
      </w:r>
    </w:p>
    <w:p w14:paraId="581B99D5" w14:textId="77777777" w:rsidR="00890324" w:rsidRPr="00D324D0" w:rsidRDefault="00890324" w:rsidP="0089032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5E9769E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 xml:space="preserve">Bestyrelsen organisatoriske beretning ved formanden. </w:t>
      </w:r>
    </w:p>
    <w:p w14:paraId="58785700" w14:textId="77777777" w:rsidR="00890324" w:rsidRPr="00D324D0" w:rsidRDefault="00890324" w:rsidP="0089032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BAE7F68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Godkendelse af Regnskab</w:t>
      </w:r>
    </w:p>
    <w:p w14:paraId="105A7B8C" w14:textId="77777777" w:rsidR="00890324" w:rsidRPr="00D324D0" w:rsidRDefault="00890324" w:rsidP="00890324">
      <w:pPr>
        <w:rPr>
          <w:rFonts w:ascii="Times New Roman" w:hAnsi="Times New Roman" w:cs="Times New Roman"/>
          <w:sz w:val="24"/>
          <w:szCs w:val="24"/>
        </w:rPr>
      </w:pPr>
    </w:p>
    <w:p w14:paraId="7A425743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 xml:space="preserve">Forslag til budget, for det kommende år </w:t>
      </w:r>
    </w:p>
    <w:p w14:paraId="5E1AA863" w14:textId="77777777" w:rsidR="00890324" w:rsidRPr="00D324D0" w:rsidRDefault="00890324" w:rsidP="0089032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FBAD254" w14:textId="3B31D80C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 xml:space="preserve">Godkendelse af kontingent for det næste år.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B249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Følger partiet fremskrivning? </w:t>
      </w:r>
    </w:p>
    <w:p w14:paraId="7D23BDB9" w14:textId="77777777" w:rsidR="00890324" w:rsidRPr="00D324D0" w:rsidRDefault="00890324" w:rsidP="00890324">
      <w:pPr>
        <w:rPr>
          <w:rFonts w:ascii="Times New Roman" w:hAnsi="Times New Roman" w:cs="Times New Roman"/>
          <w:sz w:val="24"/>
          <w:szCs w:val="24"/>
        </w:rPr>
      </w:pPr>
    </w:p>
    <w:p w14:paraId="5F3260E9" w14:textId="477B66D5" w:rsidR="00890324" w:rsidRPr="00D324D0" w:rsidRDefault="00890324" w:rsidP="00890324">
      <w:pPr>
        <w:pStyle w:val="Listeafsnit"/>
        <w:keepLines/>
        <w:numPr>
          <w:ilvl w:val="0"/>
          <w:numId w:val="1"/>
        </w:numPr>
        <w:tabs>
          <w:tab w:val="clear" w:pos="340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Fastsættelse af partiskattens størrelse jf. § 9.</w:t>
      </w:r>
      <w:r>
        <w:rPr>
          <w:rFonts w:ascii="Times New Roman" w:hAnsi="Times New Roman" w:cs="Times New Roman"/>
          <w:sz w:val="24"/>
          <w:szCs w:val="24"/>
        </w:rPr>
        <w:t xml:space="preserve"> forslag 2%</w:t>
      </w:r>
    </w:p>
    <w:p w14:paraId="2ABCAA7B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Godkendelse af aktivitetsplan for det kommende år</w:t>
      </w:r>
    </w:p>
    <w:p w14:paraId="22E4F060" w14:textId="77777777" w:rsidR="00890324" w:rsidRPr="00D324D0" w:rsidRDefault="00890324" w:rsidP="00890324">
      <w:pPr>
        <w:rPr>
          <w:rFonts w:ascii="Times New Roman" w:hAnsi="Times New Roman" w:cs="Times New Roman"/>
          <w:sz w:val="24"/>
          <w:szCs w:val="24"/>
        </w:rPr>
      </w:pPr>
    </w:p>
    <w:p w14:paraId="43E6557D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Valg til bestyrelsen:</w:t>
      </w:r>
    </w:p>
    <w:p w14:paraId="766A623E" w14:textId="626EA209" w:rsidR="00890324" w:rsidRPr="00F66426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426">
        <w:rPr>
          <w:rFonts w:ascii="Times New Roman" w:hAnsi="Times New Roman" w:cs="Times New Roman"/>
          <w:sz w:val="24"/>
          <w:szCs w:val="24"/>
        </w:rPr>
        <w:t>Formand i lige år.</w:t>
      </w:r>
      <w:r w:rsidR="00E33ABA">
        <w:rPr>
          <w:rFonts w:ascii="Times New Roman" w:hAnsi="Times New Roman" w:cs="Times New Roman"/>
          <w:sz w:val="24"/>
          <w:szCs w:val="24"/>
        </w:rPr>
        <w:t xml:space="preserve"> </w:t>
      </w:r>
      <w:r w:rsidR="008D0166" w:rsidRPr="00096AF5">
        <w:rPr>
          <w:rFonts w:ascii="Times New Roman" w:hAnsi="Times New Roman" w:cs="Times New Roman"/>
          <w:b/>
          <w:bCs/>
          <w:sz w:val="24"/>
          <w:szCs w:val="24"/>
        </w:rPr>
        <w:t>Modtager ikke genvalg</w:t>
      </w:r>
    </w:p>
    <w:p w14:paraId="6A47C973" w14:textId="5FB7FF9B" w:rsidR="00890324" w:rsidRPr="00F66426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426">
        <w:rPr>
          <w:rFonts w:ascii="Times New Roman" w:hAnsi="Times New Roman" w:cs="Times New Roman"/>
          <w:sz w:val="24"/>
          <w:szCs w:val="24"/>
        </w:rPr>
        <w:t xml:space="preserve">Næstformand i ulige år. </w:t>
      </w:r>
      <w:r w:rsidR="00022F5D" w:rsidRPr="00096AF5">
        <w:rPr>
          <w:rFonts w:ascii="Times New Roman" w:hAnsi="Times New Roman" w:cs="Times New Roman"/>
          <w:b/>
          <w:bCs/>
          <w:sz w:val="24"/>
          <w:szCs w:val="24"/>
        </w:rPr>
        <w:t>Udtræder af bestyrelsen</w:t>
      </w:r>
    </w:p>
    <w:p w14:paraId="5F083464" w14:textId="0ABB2C55" w:rsidR="00890324" w:rsidRPr="00892827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892827">
        <w:rPr>
          <w:rFonts w:ascii="Times New Roman" w:hAnsi="Times New Roman" w:cs="Times New Roman"/>
          <w:sz w:val="24"/>
          <w:szCs w:val="24"/>
          <w:lang w:val="nb-NO"/>
        </w:rPr>
        <w:t xml:space="preserve">Kasserer i ulige år. </w:t>
      </w:r>
      <w:r w:rsidR="000C0A57" w:rsidRPr="00892827">
        <w:rPr>
          <w:rFonts w:ascii="Times New Roman" w:hAnsi="Times New Roman" w:cs="Times New Roman"/>
          <w:sz w:val="24"/>
          <w:szCs w:val="24"/>
          <w:lang w:val="nb-NO"/>
        </w:rPr>
        <w:t>Lisbeth Pedersen</w:t>
      </w:r>
    </w:p>
    <w:p w14:paraId="58CEC495" w14:textId="1F2DF762" w:rsidR="00890324" w:rsidRPr="00892827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892827">
        <w:rPr>
          <w:rFonts w:ascii="Times New Roman" w:hAnsi="Times New Roman" w:cs="Times New Roman"/>
          <w:sz w:val="24"/>
          <w:szCs w:val="24"/>
          <w:lang w:val="nb-NO"/>
        </w:rPr>
        <w:t xml:space="preserve">Sekretær i ulige år. </w:t>
      </w:r>
      <w:r w:rsidR="00B03FBE" w:rsidRPr="00892827">
        <w:rPr>
          <w:rFonts w:ascii="Times New Roman" w:hAnsi="Times New Roman" w:cs="Times New Roman"/>
          <w:sz w:val="24"/>
          <w:szCs w:val="24"/>
          <w:lang w:val="nb-NO"/>
        </w:rPr>
        <w:t>Joan Harders</w:t>
      </w:r>
    </w:p>
    <w:p w14:paraId="0F586352" w14:textId="77777777" w:rsidR="00890324" w:rsidRPr="00F66426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426">
        <w:rPr>
          <w:rFonts w:ascii="Times New Roman" w:hAnsi="Times New Roman" w:cs="Times New Roman"/>
          <w:sz w:val="24"/>
          <w:szCs w:val="24"/>
        </w:rPr>
        <w:t xml:space="preserve">Medlems ansvarlig i lige år. Kim </w:t>
      </w:r>
      <w:r>
        <w:rPr>
          <w:rFonts w:ascii="Times New Roman" w:hAnsi="Times New Roman" w:cs="Times New Roman"/>
          <w:sz w:val="24"/>
          <w:szCs w:val="24"/>
        </w:rPr>
        <w:t xml:space="preserve">Christensen, </w:t>
      </w:r>
    </w:p>
    <w:p w14:paraId="4CE6F670" w14:textId="5D076854" w:rsidR="00890324" w:rsidRPr="00F66426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426">
        <w:rPr>
          <w:rFonts w:ascii="Times New Roman" w:hAnsi="Times New Roman" w:cs="Times New Roman"/>
          <w:sz w:val="24"/>
          <w:szCs w:val="24"/>
        </w:rPr>
        <w:t>Bestyrelsesmedlemmer ulige år.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F2E">
        <w:rPr>
          <w:rFonts w:ascii="Times New Roman" w:hAnsi="Times New Roman" w:cs="Times New Roman"/>
          <w:sz w:val="24"/>
          <w:szCs w:val="24"/>
        </w:rPr>
        <w:t>Niels Ole Beck</w:t>
      </w:r>
    </w:p>
    <w:p w14:paraId="538902A0" w14:textId="641FE45B" w:rsidR="00890324" w:rsidRPr="00F66426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426">
        <w:rPr>
          <w:rFonts w:ascii="Times New Roman" w:hAnsi="Times New Roman" w:cs="Times New Roman"/>
          <w:sz w:val="24"/>
          <w:szCs w:val="24"/>
        </w:rPr>
        <w:t xml:space="preserve">Bestyrelsesmedlem i lige år. </w:t>
      </w:r>
      <w:r>
        <w:rPr>
          <w:rFonts w:ascii="Times New Roman" w:hAnsi="Times New Roman" w:cs="Times New Roman"/>
          <w:sz w:val="24"/>
          <w:szCs w:val="24"/>
        </w:rPr>
        <w:t>Glenn Nielsen</w:t>
      </w:r>
      <w:r w:rsidR="00DC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DF6">
        <w:rPr>
          <w:rFonts w:ascii="Times New Roman" w:hAnsi="Times New Roman" w:cs="Times New Roman"/>
          <w:b/>
          <w:bCs/>
          <w:sz w:val="24"/>
          <w:szCs w:val="24"/>
        </w:rPr>
        <w:t>Modt</w:t>
      </w:r>
      <w:proofErr w:type="spellEnd"/>
      <w:r w:rsidR="00D55D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3B02">
        <w:rPr>
          <w:rFonts w:ascii="Times New Roman" w:hAnsi="Times New Roman" w:cs="Times New Roman"/>
          <w:b/>
          <w:bCs/>
          <w:sz w:val="24"/>
          <w:szCs w:val="24"/>
        </w:rPr>
        <w:t xml:space="preserve"> ikke</w:t>
      </w:r>
      <w:r w:rsidR="00D55DF6">
        <w:rPr>
          <w:rFonts w:ascii="Times New Roman" w:hAnsi="Times New Roman" w:cs="Times New Roman"/>
          <w:b/>
          <w:bCs/>
          <w:sz w:val="24"/>
          <w:szCs w:val="24"/>
        </w:rPr>
        <w:t xml:space="preserve"> genvalg</w:t>
      </w:r>
      <w:r w:rsidR="006878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368918" w14:textId="77777777" w:rsidR="00890324" w:rsidRPr="00F66426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426">
        <w:rPr>
          <w:rFonts w:ascii="Times New Roman" w:hAnsi="Times New Roman" w:cs="Times New Roman"/>
          <w:sz w:val="24"/>
          <w:szCs w:val="24"/>
        </w:rPr>
        <w:t xml:space="preserve">Valg af 2 bestyrelses suppleanter </w:t>
      </w:r>
    </w:p>
    <w:p w14:paraId="293636CF" w14:textId="77777777" w:rsidR="00890324" w:rsidRPr="00F66426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426">
        <w:rPr>
          <w:rFonts w:ascii="Times New Roman" w:hAnsi="Times New Roman" w:cs="Times New Roman"/>
          <w:sz w:val="24"/>
          <w:szCs w:val="24"/>
        </w:rPr>
        <w:t>Valg af to bilagskontrollanter</w:t>
      </w:r>
    </w:p>
    <w:p w14:paraId="1FE17BEB" w14:textId="6D766CDE" w:rsidR="00890324" w:rsidRPr="00F66426" w:rsidRDefault="005A1164" w:rsidP="00890324">
      <w:pPr>
        <w:pStyle w:val="Listeafsnit"/>
        <w:tabs>
          <w:tab w:val="clear" w:pos="340"/>
        </w:tabs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 Verner</w:t>
      </w:r>
      <w:r w:rsidR="003B5F43">
        <w:rPr>
          <w:rFonts w:ascii="Times New Roman" w:hAnsi="Times New Roman" w:cs="Times New Roman"/>
          <w:sz w:val="24"/>
          <w:szCs w:val="24"/>
        </w:rPr>
        <w:t xml:space="preserve"> og </w:t>
      </w:r>
      <w:r w:rsidR="00C508A3">
        <w:rPr>
          <w:rFonts w:ascii="Times New Roman" w:hAnsi="Times New Roman" w:cs="Times New Roman"/>
          <w:sz w:val="24"/>
          <w:szCs w:val="24"/>
        </w:rPr>
        <w:t xml:space="preserve">AC </w:t>
      </w:r>
      <w:proofErr w:type="spellStart"/>
      <w:r w:rsidR="00C508A3">
        <w:rPr>
          <w:rFonts w:ascii="Times New Roman" w:hAnsi="Times New Roman" w:cs="Times New Roman"/>
          <w:sz w:val="24"/>
          <w:szCs w:val="24"/>
        </w:rPr>
        <w:t>Hoxcer</w:t>
      </w:r>
      <w:proofErr w:type="spellEnd"/>
      <w:r w:rsidR="00890324" w:rsidRPr="00F66426">
        <w:rPr>
          <w:rFonts w:ascii="Times New Roman" w:hAnsi="Times New Roman" w:cs="Times New Roman"/>
          <w:sz w:val="24"/>
          <w:szCs w:val="24"/>
        </w:rPr>
        <w:t>, begge modtager genvalg</w:t>
      </w:r>
    </w:p>
    <w:p w14:paraId="285B9C3F" w14:textId="77777777" w:rsidR="00890324" w:rsidRPr="00F66426" w:rsidRDefault="00890324" w:rsidP="00890324">
      <w:pPr>
        <w:pStyle w:val="Listeafsnit"/>
        <w:numPr>
          <w:ilvl w:val="3"/>
          <w:numId w:val="2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426">
        <w:rPr>
          <w:rFonts w:ascii="Times New Roman" w:hAnsi="Times New Roman" w:cs="Times New Roman"/>
          <w:sz w:val="24"/>
          <w:szCs w:val="24"/>
        </w:rPr>
        <w:t xml:space="preserve">To revisorer suppleanter </w:t>
      </w:r>
    </w:p>
    <w:p w14:paraId="4C532673" w14:textId="4AC325DE" w:rsidR="003D33C9" w:rsidRDefault="0058754A" w:rsidP="00890324">
      <w:pPr>
        <w:pStyle w:val="Listeafsnit"/>
        <w:tabs>
          <w:tab w:val="clear" w:pos="340"/>
        </w:tabs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 Sørensen</w:t>
      </w:r>
      <w:r w:rsidR="00465285">
        <w:rPr>
          <w:rFonts w:ascii="Times New Roman" w:hAnsi="Times New Roman" w:cs="Times New Roman"/>
          <w:sz w:val="24"/>
          <w:szCs w:val="24"/>
        </w:rPr>
        <w:t>.</w:t>
      </w:r>
      <w:r w:rsidR="00890324" w:rsidRPr="00F66426">
        <w:rPr>
          <w:rFonts w:ascii="Times New Roman" w:hAnsi="Times New Roman" w:cs="Times New Roman"/>
          <w:sz w:val="24"/>
          <w:szCs w:val="24"/>
        </w:rPr>
        <w:t xml:space="preserve"> </w:t>
      </w:r>
      <w:r w:rsidR="00A46E84">
        <w:rPr>
          <w:rFonts w:ascii="Times New Roman" w:hAnsi="Times New Roman" w:cs="Times New Roman"/>
          <w:sz w:val="24"/>
          <w:szCs w:val="24"/>
        </w:rPr>
        <w:t>m</w:t>
      </w:r>
      <w:r w:rsidR="00890324" w:rsidRPr="00F66426">
        <w:rPr>
          <w:rFonts w:ascii="Times New Roman" w:hAnsi="Times New Roman" w:cs="Times New Roman"/>
          <w:sz w:val="24"/>
          <w:szCs w:val="24"/>
        </w:rPr>
        <w:t>odt</w:t>
      </w:r>
      <w:r w:rsidR="00E06E12">
        <w:rPr>
          <w:rFonts w:ascii="Times New Roman" w:hAnsi="Times New Roman" w:cs="Times New Roman"/>
          <w:sz w:val="24"/>
          <w:szCs w:val="24"/>
        </w:rPr>
        <w:t>ager</w:t>
      </w:r>
      <w:r w:rsidR="00890324" w:rsidRPr="00F66426">
        <w:rPr>
          <w:rFonts w:ascii="Times New Roman" w:hAnsi="Times New Roman" w:cs="Times New Roman"/>
          <w:sz w:val="24"/>
          <w:szCs w:val="24"/>
        </w:rPr>
        <w:t xml:space="preserve"> genvalg.</w:t>
      </w:r>
      <w:r w:rsidR="00BA2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7A1A1" w14:textId="77777777" w:rsidR="00822F5C" w:rsidRDefault="00BA2907" w:rsidP="00890324">
      <w:pPr>
        <w:pStyle w:val="Listeafsnit"/>
        <w:tabs>
          <w:tab w:val="clear" w:pos="340"/>
        </w:tabs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Finn Ladegaard</w:t>
      </w:r>
      <w:r w:rsidR="005957CB">
        <w:rPr>
          <w:rFonts w:ascii="Times New Roman" w:hAnsi="Times New Roman" w:cs="Times New Roman"/>
          <w:sz w:val="24"/>
          <w:szCs w:val="24"/>
        </w:rPr>
        <w:t xml:space="preserve"> modt</w:t>
      </w:r>
      <w:r w:rsidR="00E06E12">
        <w:rPr>
          <w:rFonts w:ascii="Times New Roman" w:hAnsi="Times New Roman" w:cs="Times New Roman"/>
          <w:sz w:val="24"/>
          <w:szCs w:val="24"/>
        </w:rPr>
        <w:t>ager</w:t>
      </w:r>
      <w:r w:rsidR="00A46E84">
        <w:rPr>
          <w:rFonts w:ascii="Times New Roman" w:hAnsi="Times New Roman" w:cs="Times New Roman"/>
          <w:sz w:val="24"/>
          <w:szCs w:val="24"/>
        </w:rPr>
        <w:t xml:space="preserve"> </w:t>
      </w:r>
      <w:r w:rsidR="00E06E12">
        <w:rPr>
          <w:rFonts w:ascii="Times New Roman" w:hAnsi="Times New Roman" w:cs="Times New Roman"/>
          <w:sz w:val="24"/>
          <w:szCs w:val="24"/>
        </w:rPr>
        <w:t>i</w:t>
      </w:r>
      <w:r w:rsidR="00A46E84">
        <w:rPr>
          <w:rFonts w:ascii="Times New Roman" w:hAnsi="Times New Roman" w:cs="Times New Roman"/>
          <w:sz w:val="24"/>
          <w:szCs w:val="24"/>
        </w:rPr>
        <w:t>kke genvalg</w:t>
      </w:r>
      <w:r w:rsidR="00D26CEF">
        <w:rPr>
          <w:rFonts w:ascii="Times New Roman" w:hAnsi="Times New Roman" w:cs="Times New Roman"/>
          <w:sz w:val="24"/>
          <w:szCs w:val="24"/>
        </w:rPr>
        <w:t>.</w:t>
      </w:r>
      <w:r w:rsidR="005957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5E75D" w14:textId="452428EC" w:rsidR="00890324" w:rsidRPr="005425FE" w:rsidRDefault="00890324" w:rsidP="00EC4CAB">
      <w:pPr>
        <w:pStyle w:val="Listeafsnit"/>
        <w:tabs>
          <w:tab w:val="clear" w:pos="340"/>
        </w:tabs>
        <w:spacing w:line="240" w:lineRule="auto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5425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405011" w14:textId="77777777" w:rsidR="00042584" w:rsidRDefault="00042584" w:rsidP="00890324">
      <w:pPr>
        <w:pStyle w:val="Listeafsnit"/>
        <w:tabs>
          <w:tab w:val="clear" w:pos="340"/>
        </w:tabs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30D761B3" w14:textId="77777777" w:rsidR="00B66F31" w:rsidRDefault="00B66F31" w:rsidP="00890324">
      <w:pPr>
        <w:pStyle w:val="Listeafsnit"/>
        <w:tabs>
          <w:tab w:val="clear" w:pos="340"/>
        </w:tabs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7509C9C0" w14:textId="77777777" w:rsidR="00890324" w:rsidRPr="00F66426" w:rsidRDefault="00890324" w:rsidP="00890324">
      <w:pPr>
        <w:tabs>
          <w:tab w:val="clear" w:pos="340"/>
        </w:tabs>
        <w:spacing w:line="240" w:lineRule="auto"/>
        <w:ind w:left="2384"/>
        <w:rPr>
          <w:rFonts w:ascii="Times New Roman" w:hAnsi="Times New Roman" w:cs="Times New Roman"/>
          <w:sz w:val="24"/>
          <w:szCs w:val="24"/>
        </w:rPr>
      </w:pPr>
    </w:p>
    <w:p w14:paraId="138DCB54" w14:textId="77777777" w:rsidR="00890324" w:rsidRPr="00D324D0" w:rsidRDefault="00890324" w:rsidP="00890324">
      <w:pPr>
        <w:ind w:left="2384"/>
        <w:rPr>
          <w:rFonts w:ascii="Times New Roman" w:hAnsi="Times New Roman" w:cs="Times New Roman"/>
          <w:sz w:val="24"/>
          <w:szCs w:val="24"/>
        </w:rPr>
      </w:pPr>
    </w:p>
    <w:p w14:paraId="41BE23AB" w14:textId="66B6DDBC" w:rsidR="00890324" w:rsidRPr="00B5416B" w:rsidRDefault="00890324" w:rsidP="00B5416B">
      <w:pPr>
        <w:pStyle w:val="Listeafsnit"/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16B">
        <w:rPr>
          <w:rFonts w:ascii="Times New Roman" w:hAnsi="Times New Roman" w:cs="Times New Roman"/>
          <w:sz w:val="24"/>
          <w:szCs w:val="24"/>
        </w:rPr>
        <w:t xml:space="preserve">Valg af folketingskandidat efter gældende regler. </w:t>
      </w:r>
    </w:p>
    <w:p w14:paraId="32E80E5F" w14:textId="77777777" w:rsidR="00B5416B" w:rsidRDefault="00B5416B" w:rsidP="00890324">
      <w:pPr>
        <w:pStyle w:val="Overskrift2"/>
        <w:rPr>
          <w:rFonts w:asciiTheme="minorHAnsi" w:hAnsiTheme="minorHAnsi" w:cstheme="minorHAnsi"/>
          <w:sz w:val="28"/>
          <w:szCs w:val="28"/>
        </w:rPr>
      </w:pPr>
      <w:bookmarkStart w:id="0" w:name="_Toc187404189"/>
    </w:p>
    <w:p w14:paraId="366B1BE8" w14:textId="7239EA8D" w:rsidR="00890324" w:rsidRPr="004D1D43" w:rsidRDefault="00890324" w:rsidP="00890324">
      <w:pPr>
        <w:pStyle w:val="Overskrift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VALGREGLER TIL FOLKETINGSVALG</w:t>
      </w:r>
      <w:bookmarkEnd w:id="0"/>
    </w:p>
    <w:p w14:paraId="461A6361" w14:textId="77777777" w:rsidR="00890324" w:rsidRPr="002A4A7F" w:rsidRDefault="00890324" w:rsidP="00890324">
      <w:pPr>
        <w:keepLines/>
        <w:tabs>
          <w:tab w:val="clear" w:pos="340"/>
        </w:tabs>
        <w:autoSpaceDE w:val="0"/>
        <w:autoSpaceDN w:val="0"/>
        <w:spacing w:after="120" w:line="240" w:lineRule="auto"/>
        <w:jc w:val="both"/>
        <w:rPr>
          <w:rFonts w:asciiTheme="minorHAnsi" w:hAnsiTheme="minorHAnsi" w:cstheme="minorHAnsi"/>
          <w:szCs w:val="22"/>
          <w:lang w:eastAsia="da-DK"/>
        </w:rPr>
      </w:pPr>
      <w:r>
        <w:rPr>
          <w:rFonts w:asciiTheme="minorHAnsi" w:hAnsiTheme="minorHAnsi" w:cstheme="minorHAnsi"/>
          <w:b/>
          <w:szCs w:val="22"/>
        </w:rPr>
        <w:t>§ 16</w:t>
      </w:r>
      <w:r w:rsidRPr="002A4A7F">
        <w:rPr>
          <w:rFonts w:asciiTheme="minorHAnsi" w:hAnsiTheme="minorHAnsi" w:cstheme="minorHAnsi"/>
          <w:szCs w:val="22"/>
        </w:rPr>
        <w:t xml:space="preserve"> </w:t>
      </w:r>
      <w:r w:rsidRPr="00FA2C53">
        <w:rPr>
          <w:rFonts w:asciiTheme="minorHAnsi" w:hAnsiTheme="minorHAnsi" w:cstheme="minorHAnsi"/>
          <w:szCs w:val="22"/>
          <w:lang w:eastAsia="da-DK"/>
        </w:rPr>
        <w:t xml:space="preserve">Opstilling af kandidat foretages hvert år. Ved opstillingen betragtes den opstillede kandidat uden videre som opstillingsberettiget igen. Forslag til kandidater til et folketingsvalg skal vedlægges en </w:t>
      </w:r>
      <w:proofErr w:type="spellStart"/>
      <w:r w:rsidRPr="00FA2C53">
        <w:rPr>
          <w:rFonts w:asciiTheme="minorHAnsi" w:hAnsiTheme="minorHAnsi" w:cstheme="minorHAnsi"/>
          <w:szCs w:val="22"/>
          <w:lang w:eastAsia="da-DK"/>
        </w:rPr>
        <w:t>stillererklæring</w:t>
      </w:r>
      <w:proofErr w:type="spellEnd"/>
      <w:r w:rsidRPr="00FA2C53">
        <w:rPr>
          <w:rFonts w:asciiTheme="minorHAnsi" w:hAnsiTheme="minorHAnsi" w:cstheme="minorHAnsi"/>
          <w:szCs w:val="22"/>
          <w:lang w:eastAsia="da-DK"/>
        </w:rPr>
        <w:t>, hvor mindst 25 medlemmer, bosiddende i storkredsen, ved personlig underskrift anbefaler valget af kandidaten. Hvert medlem kan kun være stiller for én kandidat. Forslag fra medlemmer skal være kandidatudvalget i hænde til den i opstillingsreglerne angivne tidsfrist. Valgbare er medlemmer af partiet, der opfylder betingelserne i partilovens § 4. </w:t>
      </w:r>
    </w:p>
    <w:p w14:paraId="7D6360BE" w14:textId="77777777" w:rsidR="00890324" w:rsidRDefault="00890324" w:rsidP="00890324">
      <w:pPr>
        <w:keepLines/>
        <w:tabs>
          <w:tab w:val="clear" w:pos="340"/>
        </w:tabs>
        <w:autoSpaceDE w:val="0"/>
        <w:autoSpaceDN w:val="0"/>
        <w:spacing w:after="120" w:line="240" w:lineRule="auto"/>
        <w:jc w:val="both"/>
        <w:rPr>
          <w:rFonts w:asciiTheme="minorHAnsi" w:hAnsiTheme="minorHAnsi" w:cstheme="minorBidi"/>
          <w:lang w:eastAsia="da-DK"/>
        </w:rPr>
      </w:pPr>
      <w:r w:rsidRPr="6F7AC9F6">
        <w:rPr>
          <w:rFonts w:asciiTheme="minorHAnsi" w:hAnsiTheme="minorHAnsi" w:cstheme="minorBidi"/>
          <w:lang w:eastAsia="da-DK"/>
        </w:rPr>
        <w:t xml:space="preserve">Stk. 2. Hvis der ved tidsfristen udløb, kun foreligger et forslag til kandidat, betragtes den pågældende uden videre som opstillet.  </w:t>
      </w:r>
    </w:p>
    <w:p w14:paraId="6883576D" w14:textId="77777777" w:rsidR="00890324" w:rsidRDefault="00890324" w:rsidP="00890324">
      <w:pPr>
        <w:pStyle w:val="Listeafsnit"/>
        <w:tabs>
          <w:tab w:val="clear" w:pos="340"/>
        </w:tabs>
        <w:spacing w:line="240" w:lineRule="auto"/>
        <w:ind w:left="1777"/>
        <w:rPr>
          <w:rFonts w:ascii="Times New Roman" w:hAnsi="Times New Roman" w:cs="Times New Roman"/>
          <w:sz w:val="24"/>
          <w:szCs w:val="24"/>
        </w:rPr>
      </w:pPr>
    </w:p>
    <w:p w14:paraId="11BDDAED" w14:textId="77777777" w:rsidR="00890324" w:rsidRPr="00890324" w:rsidRDefault="00890324" w:rsidP="00890324">
      <w:pPr>
        <w:rPr>
          <w:rFonts w:ascii="Times New Roman" w:hAnsi="Times New Roman" w:cs="Times New Roman"/>
          <w:sz w:val="24"/>
          <w:szCs w:val="24"/>
        </w:rPr>
      </w:pPr>
    </w:p>
    <w:p w14:paraId="3B845FE9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 xml:space="preserve">Valg af kongresdelegerede. Formand, plus 2 delegeret. </w:t>
      </w:r>
    </w:p>
    <w:p w14:paraId="60602EC1" w14:textId="77777777" w:rsidR="00890324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 xml:space="preserve">Valg af delegerede til Regions repræsentantskabsmøde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324D0">
        <w:rPr>
          <w:rFonts w:ascii="Times New Roman" w:hAnsi="Times New Roman" w:cs="Times New Roman"/>
          <w:sz w:val="24"/>
          <w:szCs w:val="24"/>
        </w:rPr>
        <w:t xml:space="preserve"> stk. </w:t>
      </w:r>
      <w:r>
        <w:rPr>
          <w:rFonts w:ascii="Times New Roman" w:hAnsi="Times New Roman" w:cs="Times New Roman"/>
          <w:sz w:val="24"/>
          <w:szCs w:val="24"/>
        </w:rPr>
        <w:t>den 26. april 2025</w:t>
      </w:r>
    </w:p>
    <w:p w14:paraId="64EE9C65" w14:textId="61FBDD3D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Godkendelse af </w:t>
      </w:r>
      <w:r w:rsidR="00B55A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edtægter. </w:t>
      </w:r>
    </w:p>
    <w:p w14:paraId="30F2B951" w14:textId="77777777" w:rsidR="00890324" w:rsidRPr="00D324D0" w:rsidRDefault="00890324" w:rsidP="00890324">
      <w:pPr>
        <w:rPr>
          <w:rFonts w:ascii="Times New Roman" w:hAnsi="Times New Roman" w:cs="Times New Roman"/>
          <w:sz w:val="24"/>
          <w:szCs w:val="24"/>
        </w:rPr>
      </w:pPr>
    </w:p>
    <w:p w14:paraId="6ABC1E1B" w14:textId="77777777" w:rsidR="00890324" w:rsidRPr="00D324D0" w:rsidRDefault="00890324" w:rsidP="00890324">
      <w:pPr>
        <w:numPr>
          <w:ilvl w:val="0"/>
          <w:numId w:val="1"/>
        </w:numPr>
        <w:tabs>
          <w:tab w:val="clear" w:pos="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4D0">
        <w:rPr>
          <w:rFonts w:ascii="Times New Roman" w:hAnsi="Times New Roman" w:cs="Times New Roman"/>
          <w:sz w:val="24"/>
          <w:szCs w:val="24"/>
        </w:rPr>
        <w:t>Eventuelt</w:t>
      </w:r>
    </w:p>
    <w:p w14:paraId="4DDBEF2A" w14:textId="77777777" w:rsidR="00890324" w:rsidRDefault="00890324" w:rsidP="00890324">
      <w:pPr>
        <w:ind w:left="1304"/>
        <w:rPr>
          <w:rFonts w:ascii="Arial" w:hAnsi="Arial"/>
          <w:sz w:val="24"/>
        </w:rPr>
      </w:pPr>
    </w:p>
    <w:p w14:paraId="0972F3AE" w14:textId="77777777" w:rsidR="00890324" w:rsidRDefault="00890324" w:rsidP="00890324">
      <w:pPr>
        <w:ind w:left="1304"/>
        <w:rPr>
          <w:rFonts w:ascii="Arial" w:hAnsi="Arial"/>
          <w:sz w:val="24"/>
        </w:rPr>
      </w:pPr>
    </w:p>
    <w:p w14:paraId="19FB1063" w14:textId="77777777" w:rsidR="00890324" w:rsidRDefault="00890324" w:rsidP="00890324">
      <w:pPr>
        <w:ind w:left="1304"/>
        <w:rPr>
          <w:rFonts w:ascii="Arial" w:hAnsi="Arial"/>
          <w:sz w:val="24"/>
        </w:rPr>
      </w:pPr>
    </w:p>
    <w:p w14:paraId="4FB065F4" w14:textId="77777777" w:rsidR="00890324" w:rsidRPr="00B459DD" w:rsidRDefault="00890324" w:rsidP="00890324">
      <w:pPr>
        <w:pStyle w:val="Listeafsnit"/>
        <w:rPr>
          <w:rFonts w:asciiTheme="minorHAnsi" w:hAnsiTheme="minorHAnsi" w:cstheme="minorHAnsi"/>
          <w:szCs w:val="22"/>
        </w:rPr>
      </w:pPr>
    </w:p>
    <w:p w14:paraId="19F326E8" w14:textId="773FF6A0" w:rsidR="00B76536" w:rsidRDefault="00B76536"/>
    <w:sectPr w:rsidR="00B76536" w:rsidSect="00042584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11C"/>
    <w:multiLevelType w:val="multilevel"/>
    <w:tmpl w:val="534E5A1C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7" w:hanging="1800"/>
      </w:pPr>
      <w:rPr>
        <w:rFonts w:hint="default"/>
      </w:rPr>
    </w:lvl>
  </w:abstractNum>
  <w:abstractNum w:abstractNumId="1" w15:restartNumberingAfterBreak="0">
    <w:nsid w:val="66D53870"/>
    <w:multiLevelType w:val="hybridMultilevel"/>
    <w:tmpl w:val="D2221BB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6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82234">
    <w:abstractNumId w:val="0"/>
  </w:num>
  <w:num w:numId="2" w16cid:durableId="181155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B9"/>
    <w:rsid w:val="00010F2E"/>
    <w:rsid w:val="00022F5D"/>
    <w:rsid w:val="00042584"/>
    <w:rsid w:val="00044472"/>
    <w:rsid w:val="00044C75"/>
    <w:rsid w:val="00053391"/>
    <w:rsid w:val="00096AF5"/>
    <w:rsid w:val="000C0A57"/>
    <w:rsid w:val="000D464C"/>
    <w:rsid w:val="00100273"/>
    <w:rsid w:val="001A5FB9"/>
    <w:rsid w:val="002B1F06"/>
    <w:rsid w:val="002F3CF3"/>
    <w:rsid w:val="0032551D"/>
    <w:rsid w:val="00351EAA"/>
    <w:rsid w:val="00361278"/>
    <w:rsid w:val="003A3344"/>
    <w:rsid w:val="003B5F43"/>
    <w:rsid w:val="003D33C9"/>
    <w:rsid w:val="003D6648"/>
    <w:rsid w:val="003F2433"/>
    <w:rsid w:val="00454F2C"/>
    <w:rsid w:val="00465285"/>
    <w:rsid w:val="00526445"/>
    <w:rsid w:val="005425FE"/>
    <w:rsid w:val="00572457"/>
    <w:rsid w:val="00577886"/>
    <w:rsid w:val="0058754A"/>
    <w:rsid w:val="005957CB"/>
    <w:rsid w:val="005A1164"/>
    <w:rsid w:val="0064505C"/>
    <w:rsid w:val="00687850"/>
    <w:rsid w:val="00744705"/>
    <w:rsid w:val="0079209C"/>
    <w:rsid w:val="007F18C4"/>
    <w:rsid w:val="00803B02"/>
    <w:rsid w:val="00822F5C"/>
    <w:rsid w:val="00850022"/>
    <w:rsid w:val="00890324"/>
    <w:rsid w:val="00892827"/>
    <w:rsid w:val="008C03F3"/>
    <w:rsid w:val="008D0166"/>
    <w:rsid w:val="00937759"/>
    <w:rsid w:val="00963426"/>
    <w:rsid w:val="0097376D"/>
    <w:rsid w:val="009756C4"/>
    <w:rsid w:val="00994118"/>
    <w:rsid w:val="009B2494"/>
    <w:rsid w:val="00A13951"/>
    <w:rsid w:val="00A1494B"/>
    <w:rsid w:val="00A46E84"/>
    <w:rsid w:val="00A55768"/>
    <w:rsid w:val="00A7284F"/>
    <w:rsid w:val="00A86D03"/>
    <w:rsid w:val="00AA7CB9"/>
    <w:rsid w:val="00AF23F0"/>
    <w:rsid w:val="00B03FBE"/>
    <w:rsid w:val="00B50F4C"/>
    <w:rsid w:val="00B5416B"/>
    <w:rsid w:val="00B55A62"/>
    <w:rsid w:val="00B66F31"/>
    <w:rsid w:val="00B76536"/>
    <w:rsid w:val="00B776A4"/>
    <w:rsid w:val="00BA2907"/>
    <w:rsid w:val="00C40B36"/>
    <w:rsid w:val="00C508A3"/>
    <w:rsid w:val="00CA54EE"/>
    <w:rsid w:val="00D26CEF"/>
    <w:rsid w:val="00D51734"/>
    <w:rsid w:val="00D55DF6"/>
    <w:rsid w:val="00DA233F"/>
    <w:rsid w:val="00DA3DCE"/>
    <w:rsid w:val="00DC02C2"/>
    <w:rsid w:val="00DF7EC9"/>
    <w:rsid w:val="00E06E12"/>
    <w:rsid w:val="00E33ABA"/>
    <w:rsid w:val="00EC4CAB"/>
    <w:rsid w:val="00ED3FE5"/>
    <w:rsid w:val="00F12DD6"/>
    <w:rsid w:val="00F56829"/>
    <w:rsid w:val="00F56BCE"/>
    <w:rsid w:val="00FC5C37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99CB"/>
  <w15:chartTrackingRefBased/>
  <w15:docId w15:val="{4589D1C8-C682-4266-9D68-5E94B5CB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24"/>
    <w:pPr>
      <w:tabs>
        <w:tab w:val="left" w:pos="340"/>
      </w:tabs>
      <w:spacing w:after="0" w:line="280" w:lineRule="atLeast"/>
    </w:pPr>
    <w:rPr>
      <w:rFonts w:ascii="Garamond" w:eastAsia="Times New Roman" w:hAnsi="Garamond" w:cs="Open Sans"/>
      <w:kern w:val="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7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7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7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7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7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7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7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7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7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7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7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7CB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7CB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7C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7C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7C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7C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7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7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7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7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7C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A7C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7CB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7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7CB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7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Nedbo</dc:creator>
  <cp:keywords/>
  <dc:description/>
  <cp:lastModifiedBy>Bjarne Buhl</cp:lastModifiedBy>
  <cp:revision>2</cp:revision>
  <dcterms:created xsi:type="dcterms:W3CDTF">2026-03-02T22:29:00Z</dcterms:created>
  <dcterms:modified xsi:type="dcterms:W3CDTF">2026-03-02T22:29:00Z</dcterms:modified>
</cp:coreProperties>
</file>